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BD" w:rsidRDefault="007132BD" w:rsidP="007132BD">
      <w:pPr>
        <w:pStyle w:val="Ttulo1"/>
        <w:spacing w:before="69"/>
        <w:ind w:right="119" w:firstLine="739"/>
        <w:jc w:val="center"/>
        <w:rPr>
          <w:rFonts w:cs="Times New Roman"/>
        </w:rPr>
      </w:pPr>
      <w:r>
        <w:t>ANUNCIO</w:t>
      </w:r>
      <w:r>
        <w:rPr>
          <w:spacing w:val="-12"/>
        </w:rPr>
        <w:t xml:space="preserve"> </w:t>
      </w:r>
      <w:r w:rsidR="00B750A8">
        <w:rPr>
          <w:spacing w:val="-12"/>
        </w:rPr>
        <w:t xml:space="preserve">DE </w:t>
      </w:r>
      <w:r>
        <w:t>CALIFICACIONES</w:t>
      </w:r>
      <w:r w:rsidR="002E4F71">
        <w:rPr>
          <w:spacing w:val="-12"/>
        </w:rPr>
        <w:t xml:space="preserve"> </w:t>
      </w:r>
      <w:r>
        <w:rPr>
          <w:spacing w:val="-12"/>
        </w:rPr>
        <w:t xml:space="preserve">Y ADJUDICACIÓN DE DOS </w:t>
      </w:r>
      <w:proofErr w:type="gramStart"/>
      <w:r>
        <w:rPr>
          <w:spacing w:val="-12"/>
        </w:rPr>
        <w:t>PLAZAS  DE</w:t>
      </w:r>
      <w:proofErr w:type="gramEnd"/>
      <w:r>
        <w:rPr>
          <w:spacing w:val="-12"/>
        </w:rPr>
        <w:t xml:space="preserve"> POLICIA LOCAL EN EL AYUNTAMIENTO DE MOTILLA DEL PALANCAR  (CUENCA) POR EL SISTEMA DE MOVILIDAD MEDIANTE CONCURSO DE MERITOS</w:t>
      </w:r>
    </w:p>
    <w:p w:rsidR="007132BD" w:rsidRDefault="007132BD" w:rsidP="007132BD">
      <w:pPr>
        <w:rPr>
          <w:b/>
          <w:bCs/>
        </w:rPr>
      </w:pPr>
    </w:p>
    <w:p w:rsidR="007132BD" w:rsidRDefault="007132BD" w:rsidP="007132BD">
      <w:pPr>
        <w:rPr>
          <w:b/>
          <w:bCs/>
        </w:rPr>
      </w:pPr>
    </w:p>
    <w:p w:rsidR="00AE18FA" w:rsidRPr="002E4F71" w:rsidRDefault="007132BD" w:rsidP="002E4F71">
      <w:pPr>
        <w:pStyle w:val="Textoindependiente"/>
        <w:spacing w:line="360" w:lineRule="auto"/>
        <w:ind w:right="119" w:firstLine="709"/>
        <w:jc w:val="both"/>
        <w:rPr>
          <w:rFonts w:cstheme="minorBidi"/>
        </w:rPr>
      </w:pPr>
      <w:r>
        <w:t>Por</w:t>
      </w:r>
      <w:r>
        <w:rPr>
          <w:spacing w:val="12"/>
        </w:rPr>
        <w:t xml:space="preserve"> </w:t>
      </w:r>
      <w:r>
        <w:t>Resolución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Alcaldía-Presidencia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diciembre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2021</w:t>
      </w:r>
      <w:r w:rsidR="00B750A8">
        <w:t>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resuelto</w:t>
      </w:r>
      <w:r>
        <w:rPr>
          <w:spacing w:val="12"/>
        </w:rPr>
        <w:t xml:space="preserve"> </w:t>
      </w:r>
      <w:r>
        <w:t>lo</w:t>
      </w:r>
      <w:r>
        <w:rPr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continuación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expresa:</w:t>
      </w:r>
    </w:p>
    <w:p w:rsidR="00EE5AE9" w:rsidRPr="002E4F71" w:rsidRDefault="00572357" w:rsidP="002E4F71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2E4F71">
        <w:rPr>
          <w:bCs/>
        </w:rPr>
        <w:t>“</w:t>
      </w:r>
      <w:r w:rsidR="007132BD">
        <w:rPr>
          <w:bCs/>
        </w:rPr>
        <w:t>(…)</w:t>
      </w:r>
    </w:p>
    <w:p w:rsidR="00FB03C8" w:rsidRDefault="00572357" w:rsidP="00FB03C8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PRIMERO.</w:t>
      </w:r>
      <w:r w:rsidR="00FB03C8" w:rsidRPr="00FB03C8">
        <w:rPr>
          <w:rFonts w:ascii="Times New Roman" w:hAnsi="Times New Roman" w:cs="Times New Roman"/>
          <w:b w:val="0"/>
        </w:rPr>
        <w:t xml:space="preserve"> </w:t>
      </w:r>
      <w:r w:rsidR="00FB03C8">
        <w:rPr>
          <w:rFonts w:ascii="Times New Roman" w:hAnsi="Times New Roman" w:cs="Times New Roman"/>
          <w:b w:val="0"/>
        </w:rPr>
        <w:t>Realizar la adjudicación de los</w:t>
      </w:r>
      <w:r w:rsidR="00FB03C8" w:rsidRPr="00FB03C8">
        <w:rPr>
          <w:rFonts w:ascii="Times New Roman" w:hAnsi="Times New Roman" w:cs="Times New Roman"/>
          <w:b w:val="0"/>
        </w:rPr>
        <w:t xml:space="preserve"> </w:t>
      </w:r>
      <w:r w:rsidR="007A0C0F">
        <w:rPr>
          <w:rFonts w:ascii="Times New Roman" w:hAnsi="Times New Roman" w:cs="Times New Roman"/>
          <w:b w:val="0"/>
        </w:rPr>
        <w:t xml:space="preserve">dos </w:t>
      </w:r>
      <w:r w:rsidR="00FB03C8" w:rsidRPr="00FB03C8">
        <w:rPr>
          <w:rFonts w:ascii="Times New Roman" w:hAnsi="Times New Roman" w:cs="Times New Roman"/>
          <w:b w:val="0"/>
        </w:rPr>
        <w:t>puesto</w:t>
      </w:r>
      <w:r w:rsidR="00FB03C8">
        <w:rPr>
          <w:rFonts w:ascii="Times New Roman" w:hAnsi="Times New Roman" w:cs="Times New Roman"/>
          <w:b w:val="0"/>
        </w:rPr>
        <w:t>s</w:t>
      </w:r>
      <w:r w:rsidR="00FB03C8" w:rsidRPr="00FB03C8">
        <w:rPr>
          <w:rFonts w:ascii="Times New Roman" w:hAnsi="Times New Roman" w:cs="Times New Roman"/>
          <w:b w:val="0"/>
        </w:rPr>
        <w:t xml:space="preserve"> de </w:t>
      </w:r>
      <w:r w:rsidR="00FB03C8">
        <w:rPr>
          <w:rFonts w:ascii="Times New Roman" w:hAnsi="Times New Roman" w:cs="Times New Roman"/>
          <w:b w:val="0"/>
        </w:rPr>
        <w:t>Policía Local del Ayuntamiento de Motilla del Palancar (Cuenca),</w:t>
      </w:r>
      <w:r w:rsidR="007A0C0F">
        <w:rPr>
          <w:rFonts w:ascii="Times New Roman" w:hAnsi="Times New Roman" w:cs="Times New Roman"/>
          <w:b w:val="0"/>
        </w:rPr>
        <w:t xml:space="preserve"> por el sistema de movilida</w:t>
      </w:r>
      <w:r w:rsidR="008F40EE">
        <w:rPr>
          <w:rFonts w:ascii="Times New Roman" w:hAnsi="Times New Roman" w:cs="Times New Roman"/>
          <w:b w:val="0"/>
        </w:rPr>
        <w:t xml:space="preserve">d mediante concurso de méritos </w:t>
      </w:r>
      <w:r w:rsidR="00FB03C8" w:rsidRPr="00FB03C8">
        <w:rPr>
          <w:rFonts w:ascii="Times New Roman" w:hAnsi="Times New Roman" w:cs="Times New Roman"/>
          <w:b w:val="0"/>
        </w:rPr>
        <w:t>a favor de: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934"/>
        <w:gridCol w:w="1269"/>
        <w:gridCol w:w="1406"/>
        <w:gridCol w:w="1820"/>
        <w:gridCol w:w="1970"/>
      </w:tblGrid>
      <w:tr w:rsidR="003E34F7" w:rsidTr="003E3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Nº Orden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 w:rsidP="003E34F7">
            <w:pPr>
              <w:spacing w:line="360" w:lineRule="aut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Apellidos y 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u w:val="single"/>
              </w:rPr>
              <w:t>Fase 1:</w:t>
            </w:r>
            <w:r>
              <w:rPr>
                <w:b/>
                <w:snapToGrid w:val="0"/>
                <w:sz w:val="18"/>
                <w:szCs w:val="18"/>
              </w:rPr>
              <w:t xml:space="preserve"> Méritos Generales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u w:val="single"/>
              </w:rPr>
              <w:t>Fase 2</w:t>
            </w:r>
            <w:r>
              <w:rPr>
                <w:b/>
                <w:snapToGrid w:val="0"/>
                <w:sz w:val="18"/>
                <w:szCs w:val="18"/>
              </w:rPr>
              <w:t>: Méritos Específicos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PUNTUACION TOTAL</w:t>
            </w:r>
          </w:p>
        </w:tc>
      </w:tr>
      <w:tr w:rsidR="003E34F7" w:rsidTr="003E3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 w:rsidP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LOPEZ DE LAS HERAS JOSE ANTONIO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***3951**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79,87</w:t>
            </w:r>
          </w:p>
        </w:tc>
      </w:tr>
      <w:tr w:rsidR="003E34F7" w:rsidTr="003E34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 w:rsidP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VILLAESCUSA MORENO JOSE MANUEL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***0275**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F7" w:rsidRDefault="003E34F7">
            <w:pPr>
              <w:spacing w:line="360" w:lineRule="auto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74,25</w:t>
            </w:r>
          </w:p>
        </w:tc>
      </w:tr>
    </w:tbl>
    <w:p w:rsidR="008F40EE" w:rsidRDefault="008F40EE" w:rsidP="003E34F7">
      <w:pPr>
        <w:widowControl w:val="0"/>
        <w:spacing w:line="360" w:lineRule="auto"/>
        <w:jc w:val="center"/>
        <w:rPr>
          <w:b/>
        </w:rPr>
      </w:pPr>
    </w:p>
    <w:p w:rsidR="002E4F71" w:rsidRPr="002E4F71" w:rsidRDefault="00A243AE" w:rsidP="008F40EE">
      <w:pPr>
        <w:widowControl w:val="0"/>
        <w:spacing w:line="360" w:lineRule="auto"/>
        <w:ind w:left="-24" w:firstLine="744"/>
        <w:jc w:val="both"/>
      </w:pPr>
      <w:r w:rsidRPr="004B1831">
        <w:rPr>
          <w:b/>
        </w:rPr>
        <w:t>SEGUNDO</w:t>
      </w:r>
      <w:r w:rsidR="000C402A" w:rsidRPr="004B1831">
        <w:rPr>
          <w:b/>
        </w:rPr>
        <w:t>.</w:t>
      </w:r>
      <w:r w:rsidR="008F40EE">
        <w:rPr>
          <w:b/>
        </w:rPr>
        <w:t xml:space="preserve"> </w:t>
      </w:r>
      <w:r w:rsidR="002E4F71" w:rsidRPr="002E4F71">
        <w:t xml:space="preserve">Conceder un plazo de TRES DIAS HABILES para que se formulen las reclamaciones que se estimen por parte de los aspirantes, relativo a la </w:t>
      </w:r>
      <w:proofErr w:type="spellStart"/>
      <w:r w:rsidR="002E4F71" w:rsidRPr="002E4F71">
        <w:t>baremación</w:t>
      </w:r>
      <w:proofErr w:type="spellEnd"/>
      <w:r w:rsidR="002E4F71" w:rsidRPr="002E4F71">
        <w:t xml:space="preserve">, y que se computará </w:t>
      </w:r>
      <w:r w:rsidR="002E4F71" w:rsidRPr="002E4F71">
        <w:rPr>
          <w:b/>
        </w:rPr>
        <w:t>desde el día 15 al 17 de diciembre de 2021</w:t>
      </w:r>
      <w:r w:rsidR="002E4F71" w:rsidRPr="002E4F71">
        <w:t>, ambos inclusive.</w:t>
      </w:r>
    </w:p>
    <w:p w:rsidR="002E4F71" w:rsidRPr="00B750A8" w:rsidRDefault="002E4F71" w:rsidP="008F40EE">
      <w:pPr>
        <w:widowControl w:val="0"/>
        <w:spacing w:line="360" w:lineRule="auto"/>
        <w:ind w:left="-24" w:firstLine="744"/>
        <w:jc w:val="both"/>
        <w:rPr>
          <w:b/>
          <w:u w:val="single"/>
        </w:rPr>
      </w:pPr>
      <w:r w:rsidRPr="00B750A8">
        <w:rPr>
          <w:b/>
          <w:u w:val="single"/>
        </w:rPr>
        <w:t>En el caso de no existir reclamaciones, se elevará a definitiva.</w:t>
      </w:r>
    </w:p>
    <w:p w:rsidR="002E4F71" w:rsidRDefault="002E4F71" w:rsidP="008F40EE">
      <w:pPr>
        <w:widowControl w:val="0"/>
        <w:spacing w:line="360" w:lineRule="auto"/>
        <w:ind w:left="-24" w:firstLine="744"/>
        <w:jc w:val="both"/>
        <w:rPr>
          <w:b/>
        </w:rPr>
      </w:pPr>
    </w:p>
    <w:p w:rsidR="005A50D6" w:rsidRPr="008F40EE" w:rsidRDefault="002E4F71" w:rsidP="008F40EE">
      <w:pPr>
        <w:widowControl w:val="0"/>
        <w:spacing w:line="360" w:lineRule="auto"/>
        <w:ind w:left="-24" w:firstLine="744"/>
        <w:jc w:val="both"/>
        <w:rPr>
          <w:rFonts w:ascii="Verdana" w:hAnsi="Verdana"/>
          <w:b/>
          <w:bCs/>
          <w:sz w:val="20"/>
        </w:rPr>
      </w:pPr>
      <w:r w:rsidRPr="002E4F71">
        <w:rPr>
          <w:b/>
        </w:rPr>
        <w:t>TERCERO.</w:t>
      </w:r>
      <w:r>
        <w:t xml:space="preserve"> </w:t>
      </w:r>
      <w:r w:rsidR="002C644F">
        <w:t>Transcurrido el plazo otorgado sin formularse alegaciones, proceder a n</w:t>
      </w:r>
      <w:r w:rsidR="004B1831" w:rsidRPr="008F40EE">
        <w:t>otificar la presente resolución a los aspirantes seleccionados comunicándoles para proceder a la toma de posesión. Asimismo, se le informará acerca del tratamiento de sus datos personales y del compromiso de confidencialidad con ocasión de la relación que se entabla con el Ayuntamiento.</w:t>
      </w:r>
    </w:p>
    <w:p w:rsidR="005A50D6" w:rsidRPr="005A50D6" w:rsidRDefault="005A50D6" w:rsidP="005A50D6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</w:p>
    <w:p w:rsidR="005A50D6" w:rsidRPr="005A50D6" w:rsidRDefault="00B750A8" w:rsidP="005A50D6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CUARTO</w:t>
      </w:r>
      <w:r w:rsidR="005A50D6" w:rsidRPr="005A50D6">
        <w:rPr>
          <w:rFonts w:ascii="Times New Roman" w:hAnsi="Times New Roman" w:cs="Times New Roman"/>
        </w:rPr>
        <w:t>.</w:t>
      </w:r>
      <w:r w:rsidR="002E4F71">
        <w:rPr>
          <w:rFonts w:ascii="Times New Roman" w:hAnsi="Times New Roman" w:cs="Times New Roman"/>
          <w:b w:val="0"/>
        </w:rPr>
        <w:t xml:space="preserve"> Publicar los</w:t>
      </w:r>
      <w:r w:rsidR="005A50D6" w:rsidRPr="005A50D6">
        <w:rPr>
          <w:rFonts w:ascii="Times New Roman" w:hAnsi="Times New Roman" w:cs="Times New Roman"/>
          <w:b w:val="0"/>
        </w:rPr>
        <w:t xml:space="preserve"> nombramiento</w:t>
      </w:r>
      <w:r w:rsidR="002E4F71">
        <w:rPr>
          <w:rFonts w:ascii="Times New Roman" w:hAnsi="Times New Roman" w:cs="Times New Roman"/>
          <w:b w:val="0"/>
        </w:rPr>
        <w:t>s</w:t>
      </w:r>
      <w:r w:rsidR="005A50D6" w:rsidRPr="005A50D6">
        <w:rPr>
          <w:rFonts w:ascii="Times New Roman" w:hAnsi="Times New Roman" w:cs="Times New Roman"/>
          <w:b w:val="0"/>
        </w:rPr>
        <w:t xml:space="preserve"> en el Boletín Oficial de la Provincia y en la sede e</w:t>
      </w:r>
      <w:r w:rsidR="005A50D6">
        <w:rPr>
          <w:rFonts w:ascii="Times New Roman" w:hAnsi="Times New Roman" w:cs="Times New Roman"/>
          <w:b w:val="0"/>
        </w:rPr>
        <w:t xml:space="preserve">lectrónica de este Ayuntamiento </w:t>
      </w:r>
      <w:r w:rsidR="005A50D6" w:rsidRPr="005A50D6">
        <w:rPr>
          <w:rFonts w:ascii="Times New Roman" w:hAnsi="Times New Roman" w:cs="Times New Roman"/>
          <w:b w:val="0"/>
        </w:rPr>
        <w:t xml:space="preserve">dirección </w:t>
      </w:r>
      <w:hyperlink r:id="rId8" w:history="1">
        <w:r w:rsidR="005A50D6" w:rsidRPr="003B364D">
          <w:rPr>
            <w:rStyle w:val="Hipervnculo"/>
            <w:rFonts w:ascii="Times New Roman" w:hAnsi="Times New Roman" w:cs="Times New Roman"/>
            <w:b w:val="0"/>
          </w:rPr>
          <w:t>https://www.motilla.com</w:t>
        </w:r>
      </w:hyperlink>
      <w:r w:rsidR="005A50D6">
        <w:rPr>
          <w:rFonts w:ascii="Times New Roman" w:hAnsi="Times New Roman" w:cs="Times New Roman"/>
          <w:b w:val="0"/>
        </w:rPr>
        <w:t>, así como</w:t>
      </w:r>
      <w:r w:rsidR="005A50D6" w:rsidRPr="005A50D6">
        <w:rPr>
          <w:rFonts w:ascii="Times New Roman" w:hAnsi="Times New Roman" w:cs="Times New Roman"/>
          <w:b w:val="0"/>
        </w:rPr>
        <w:t xml:space="preserve"> en el tablón de</w:t>
      </w:r>
      <w:r w:rsidR="005A50D6">
        <w:rPr>
          <w:rFonts w:ascii="Times New Roman" w:hAnsi="Times New Roman" w:cs="Times New Roman"/>
          <w:b w:val="0"/>
        </w:rPr>
        <w:t xml:space="preserve"> anuncios de este Ayuntamiento</w:t>
      </w:r>
    </w:p>
    <w:p w:rsidR="005A50D6" w:rsidRPr="005A50D6" w:rsidRDefault="005A50D6" w:rsidP="005A50D6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</w:p>
    <w:p w:rsidR="005A50D6" w:rsidRPr="005A50D6" w:rsidRDefault="00B750A8" w:rsidP="005A50D6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lastRenderedPageBreak/>
        <w:t>QUINTO</w:t>
      </w:r>
      <w:r w:rsidR="005A50D6" w:rsidRPr="005A50D6">
        <w:rPr>
          <w:rFonts w:ascii="Times New Roman" w:hAnsi="Times New Roman" w:cs="Times New Roman"/>
          <w:b w:val="0"/>
        </w:rPr>
        <w:t>. Comunicar al Registro de Personal a los efectos oportunos.</w:t>
      </w:r>
    </w:p>
    <w:p w:rsidR="005A50D6" w:rsidRDefault="005A50D6" w:rsidP="005A50D6">
      <w:pPr>
        <w:pStyle w:val="Sangra2detindependiente"/>
        <w:spacing w:line="360" w:lineRule="auto"/>
        <w:ind w:firstLine="0"/>
        <w:rPr>
          <w:rFonts w:ascii="Times New Roman" w:hAnsi="Times New Roman" w:cs="Times New Roman"/>
          <w:b w:val="0"/>
        </w:rPr>
      </w:pPr>
    </w:p>
    <w:p w:rsidR="00A243AE" w:rsidRPr="00A243AE" w:rsidRDefault="00B750A8" w:rsidP="00A243AE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SEXTO</w:t>
      </w:r>
      <w:r w:rsidR="005A50D6" w:rsidRPr="005A50D6">
        <w:rPr>
          <w:rFonts w:ascii="Times New Roman" w:hAnsi="Times New Roman" w:cs="Times New Roman"/>
        </w:rPr>
        <w:t>.</w:t>
      </w:r>
      <w:r w:rsidR="005A50D6">
        <w:rPr>
          <w:rFonts w:ascii="Times New Roman" w:hAnsi="Times New Roman" w:cs="Times New Roman"/>
          <w:b w:val="0"/>
        </w:rPr>
        <w:t xml:space="preserve"> </w:t>
      </w:r>
      <w:r w:rsidR="00A243AE" w:rsidRPr="00A243AE">
        <w:rPr>
          <w:rFonts w:ascii="Times New Roman" w:hAnsi="Times New Roman" w:cs="Times New Roman"/>
          <w:b w:val="0"/>
        </w:rPr>
        <w:t>Dar cuenta de la presente Resolución al Pleno del Ayuntamiento en la próxima sesión que celebre.</w:t>
      </w:r>
    </w:p>
    <w:p w:rsidR="00A243AE" w:rsidRPr="005A50D6" w:rsidRDefault="00A243AE" w:rsidP="00A243AE">
      <w:pPr>
        <w:pStyle w:val="Sangra2detindependiente"/>
        <w:spacing w:line="360" w:lineRule="auto"/>
        <w:rPr>
          <w:rFonts w:ascii="Times New Roman" w:hAnsi="Times New Roman" w:cs="Times New Roman"/>
        </w:rPr>
      </w:pPr>
    </w:p>
    <w:p w:rsidR="00A243AE" w:rsidRPr="00A243AE" w:rsidRDefault="00B750A8" w:rsidP="00A243AE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SEPTIMO</w:t>
      </w:r>
      <w:r w:rsidR="005A50D6" w:rsidRPr="005A50D6">
        <w:rPr>
          <w:rFonts w:ascii="Times New Roman" w:hAnsi="Times New Roman" w:cs="Times New Roman"/>
        </w:rPr>
        <w:t>.</w:t>
      </w:r>
      <w:r w:rsidR="00A243AE" w:rsidRPr="00A243AE">
        <w:rPr>
          <w:rFonts w:ascii="Times New Roman" w:hAnsi="Times New Roman" w:cs="Times New Roman"/>
          <w:b w:val="0"/>
        </w:rPr>
        <w:t xml:space="preserve"> Ordenar su trascripción al Libro de Resoluciones de la Alcaldía-Presidencia en cumplimiento del R.D. 2568/1986, de 28 de noviembre, por el que se aprueba el Reglamento de Organización, Funcionamiento y Régimen Jurídico de las Entidades Locales.</w:t>
      </w:r>
    </w:p>
    <w:p w:rsidR="00A243AE" w:rsidRPr="00A243AE" w:rsidRDefault="00A243AE" w:rsidP="00A243AE">
      <w:pPr>
        <w:spacing w:line="360" w:lineRule="auto"/>
        <w:ind w:firstLine="1080"/>
        <w:jc w:val="both"/>
      </w:pPr>
    </w:p>
    <w:p w:rsidR="00A243AE" w:rsidRPr="00A243AE" w:rsidRDefault="00A243AE" w:rsidP="005A50D6">
      <w:pPr>
        <w:pStyle w:val="Sangra2detindependiente"/>
        <w:spacing w:line="360" w:lineRule="auto"/>
        <w:rPr>
          <w:rFonts w:ascii="Times New Roman" w:hAnsi="Times New Roman" w:cs="Times New Roman"/>
          <w:b w:val="0"/>
        </w:rPr>
      </w:pPr>
      <w:r w:rsidRPr="00A243AE">
        <w:rPr>
          <w:rFonts w:ascii="Times New Roman" w:hAnsi="Times New Roman" w:cs="Times New Roman"/>
          <w:b w:val="0"/>
        </w:rPr>
        <w:t xml:space="preserve">Lo </w:t>
      </w:r>
      <w:r>
        <w:rPr>
          <w:rFonts w:ascii="Times New Roman" w:hAnsi="Times New Roman" w:cs="Times New Roman"/>
          <w:b w:val="0"/>
        </w:rPr>
        <w:t>ordena</w:t>
      </w:r>
      <w:r w:rsidRPr="00A243AE">
        <w:rPr>
          <w:rFonts w:ascii="Times New Roman" w:hAnsi="Times New Roman" w:cs="Times New Roman"/>
          <w:b w:val="0"/>
        </w:rPr>
        <w:t xml:space="preserve"> y firma el Sr. Alcalde de Motill</w:t>
      </w:r>
      <w:r w:rsidR="005A50D6">
        <w:rPr>
          <w:rFonts w:ascii="Times New Roman" w:hAnsi="Times New Roman" w:cs="Times New Roman"/>
          <w:b w:val="0"/>
        </w:rPr>
        <w:t>a d</w:t>
      </w:r>
      <w:r w:rsidR="002559B5">
        <w:rPr>
          <w:rFonts w:ascii="Times New Roman" w:hAnsi="Times New Roman" w:cs="Times New Roman"/>
          <w:b w:val="0"/>
        </w:rPr>
        <w:t xml:space="preserve">el Palancar a 14 de diciembre de </w:t>
      </w:r>
      <w:bookmarkStart w:id="0" w:name="_GoBack"/>
      <w:bookmarkEnd w:id="0"/>
      <w:r w:rsidR="005A50D6">
        <w:rPr>
          <w:rFonts w:ascii="Times New Roman" w:hAnsi="Times New Roman" w:cs="Times New Roman"/>
          <w:b w:val="0"/>
        </w:rPr>
        <w:t>2021</w:t>
      </w:r>
    </w:p>
    <w:p w:rsidR="00A243AE" w:rsidRPr="00A243AE" w:rsidRDefault="00A243AE" w:rsidP="00A243AE">
      <w:pPr>
        <w:pStyle w:val="Sangra2detindependiente"/>
        <w:spacing w:line="360" w:lineRule="auto"/>
        <w:jc w:val="center"/>
        <w:rPr>
          <w:rFonts w:ascii="Times New Roman" w:hAnsi="Times New Roman" w:cs="Times New Roman"/>
        </w:rPr>
      </w:pPr>
      <w:r w:rsidRPr="00A243AE">
        <w:rPr>
          <w:rFonts w:ascii="Times New Roman" w:hAnsi="Times New Roman" w:cs="Times New Roman"/>
        </w:rPr>
        <w:t>Documento firmado electrónicamente</w:t>
      </w:r>
    </w:p>
    <w:p w:rsidR="00A243AE" w:rsidRDefault="00A243AE" w:rsidP="00A243AE">
      <w:pPr>
        <w:widowControl w:val="0"/>
        <w:tabs>
          <w:tab w:val="left" w:pos="-1440"/>
        </w:tabs>
        <w:spacing w:line="360" w:lineRule="auto"/>
        <w:jc w:val="center"/>
      </w:pPr>
      <w:r w:rsidRPr="00A243AE">
        <w:t>EL ALCALDE</w:t>
      </w:r>
    </w:p>
    <w:p w:rsidR="005A50D6" w:rsidRPr="00A243AE" w:rsidRDefault="005A50D6" w:rsidP="00A243AE">
      <w:pPr>
        <w:widowControl w:val="0"/>
        <w:tabs>
          <w:tab w:val="left" w:pos="-1440"/>
        </w:tabs>
        <w:spacing w:line="360" w:lineRule="auto"/>
        <w:jc w:val="center"/>
      </w:pPr>
      <w:proofErr w:type="spellStart"/>
      <w:r>
        <w:t>Fdº</w:t>
      </w:r>
      <w:proofErr w:type="spellEnd"/>
      <w:r>
        <w:t>. D. Pedro Javier Tendero Martínez</w:t>
      </w:r>
    </w:p>
    <w:p w:rsidR="00A243AE" w:rsidRPr="00A243AE" w:rsidRDefault="00A243AE" w:rsidP="00AE18FA">
      <w:pPr>
        <w:spacing w:line="360" w:lineRule="auto"/>
        <w:jc w:val="both"/>
        <w:rPr>
          <w:bCs/>
        </w:rPr>
      </w:pPr>
    </w:p>
    <w:p w:rsidR="00A243AE" w:rsidRPr="00A243AE" w:rsidRDefault="00A243AE" w:rsidP="00AE18FA">
      <w:pPr>
        <w:spacing w:line="360" w:lineRule="auto"/>
        <w:jc w:val="both"/>
        <w:rPr>
          <w:bCs/>
        </w:rPr>
      </w:pPr>
    </w:p>
    <w:sectPr w:rsidR="00A243AE" w:rsidRPr="00A243AE" w:rsidSect="004F39B1">
      <w:headerReference w:type="default" r:id="rId9"/>
      <w:footerReference w:type="default" r:id="rId10"/>
      <w:pgSz w:w="11906" w:h="16838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1D" w:rsidRDefault="00D1321D" w:rsidP="00846D6D">
      <w:r>
        <w:separator/>
      </w:r>
    </w:p>
  </w:endnote>
  <w:endnote w:type="continuationSeparator" w:id="0">
    <w:p w:rsidR="00D1321D" w:rsidRDefault="00D1321D" w:rsidP="008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89779"/>
      <w:docPartObj>
        <w:docPartGallery w:val="Page Numbers (Bottom of Page)"/>
        <w:docPartUnique/>
      </w:docPartObj>
    </w:sdtPr>
    <w:sdtEndPr/>
    <w:sdtContent>
      <w:p w:rsidR="005A50D6" w:rsidRDefault="005A50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9B5">
          <w:rPr>
            <w:noProof/>
          </w:rPr>
          <w:t>2</w:t>
        </w:r>
        <w:r>
          <w:fldChar w:fldCharType="end"/>
        </w:r>
      </w:p>
    </w:sdtContent>
  </w:sdt>
  <w:p w:rsidR="004F39B1" w:rsidRDefault="004F3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1D" w:rsidRDefault="00D1321D" w:rsidP="00846D6D">
      <w:r>
        <w:separator/>
      </w:r>
    </w:p>
  </w:footnote>
  <w:footnote w:type="continuationSeparator" w:id="0">
    <w:p w:rsidR="00D1321D" w:rsidRDefault="00D1321D" w:rsidP="008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8" w:rsidRDefault="002A43B8" w:rsidP="001F0EB6">
    <w:pPr>
      <w:pStyle w:val="Encabezado"/>
      <w:ind w:right="8107"/>
      <w:jc w:val="center"/>
      <w:rPr>
        <w:rFonts w:ascii="Arial" w:hAnsi="Arial" w:cs="Arial"/>
        <w:sz w:val="16"/>
      </w:rPr>
    </w:pPr>
    <w:r w:rsidRPr="002A43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8240" behindDoc="0" locked="0" layoutInCell="1" allowOverlap="1" wp14:anchorId="40900979" wp14:editId="70C84417">
          <wp:simplePos x="0" y="0"/>
          <wp:positionH relativeFrom="column">
            <wp:posOffset>-290830</wp:posOffset>
          </wp:positionH>
          <wp:positionV relativeFrom="paragraph">
            <wp:posOffset>6985</wp:posOffset>
          </wp:positionV>
          <wp:extent cx="1104900" cy="1514475"/>
          <wp:effectExtent l="0" t="0" r="0" b="9525"/>
          <wp:wrapTopAndBottom/>
          <wp:docPr id="2" name="Imagen 2" descr="C:\Users\sofia\Desktop\escud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escud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74C" w:rsidRPr="005235F2" w:rsidRDefault="0053474C" w:rsidP="002A43B8">
    <w:pPr>
      <w:pStyle w:val="Encabezado"/>
      <w:ind w:right="8186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BA7"/>
    <w:multiLevelType w:val="hybridMultilevel"/>
    <w:tmpl w:val="91304E74"/>
    <w:lvl w:ilvl="0" w:tplc="5CB4F6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2CE4"/>
    <w:multiLevelType w:val="hybridMultilevel"/>
    <w:tmpl w:val="D3F01CCE"/>
    <w:lvl w:ilvl="0" w:tplc="AAAE4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AD4D5D"/>
    <w:multiLevelType w:val="hybridMultilevel"/>
    <w:tmpl w:val="02EA2426"/>
    <w:lvl w:ilvl="0" w:tplc="FD72A0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A"/>
    <w:rsid w:val="000479D9"/>
    <w:rsid w:val="00075178"/>
    <w:rsid w:val="000C402A"/>
    <w:rsid w:val="000E497D"/>
    <w:rsid w:val="001002F5"/>
    <w:rsid w:val="00110C0D"/>
    <w:rsid w:val="00183B42"/>
    <w:rsid w:val="001A4C30"/>
    <w:rsid w:val="001B3956"/>
    <w:rsid w:val="001F0EB6"/>
    <w:rsid w:val="001F6A67"/>
    <w:rsid w:val="002221AA"/>
    <w:rsid w:val="002559B5"/>
    <w:rsid w:val="00273B8F"/>
    <w:rsid w:val="002963D8"/>
    <w:rsid w:val="002A43B8"/>
    <w:rsid w:val="002C644F"/>
    <w:rsid w:val="002E4F71"/>
    <w:rsid w:val="0034566A"/>
    <w:rsid w:val="00355A87"/>
    <w:rsid w:val="003E34F7"/>
    <w:rsid w:val="00407AA0"/>
    <w:rsid w:val="004235F4"/>
    <w:rsid w:val="00456D5F"/>
    <w:rsid w:val="0046557E"/>
    <w:rsid w:val="004701F8"/>
    <w:rsid w:val="004B1831"/>
    <w:rsid w:val="004F39B1"/>
    <w:rsid w:val="00520082"/>
    <w:rsid w:val="005235F2"/>
    <w:rsid w:val="0052553C"/>
    <w:rsid w:val="0053474C"/>
    <w:rsid w:val="00572357"/>
    <w:rsid w:val="005A50D6"/>
    <w:rsid w:val="005E47C3"/>
    <w:rsid w:val="00703FA5"/>
    <w:rsid w:val="007132BD"/>
    <w:rsid w:val="00766DCA"/>
    <w:rsid w:val="007A0C0F"/>
    <w:rsid w:val="00846D6D"/>
    <w:rsid w:val="00890F04"/>
    <w:rsid w:val="008B3070"/>
    <w:rsid w:val="008F40EE"/>
    <w:rsid w:val="008F4EDF"/>
    <w:rsid w:val="009065DF"/>
    <w:rsid w:val="00936C5F"/>
    <w:rsid w:val="009A3D6A"/>
    <w:rsid w:val="00A10235"/>
    <w:rsid w:val="00A243AE"/>
    <w:rsid w:val="00AD0E98"/>
    <w:rsid w:val="00AD5535"/>
    <w:rsid w:val="00AE18FA"/>
    <w:rsid w:val="00B04766"/>
    <w:rsid w:val="00B1082E"/>
    <w:rsid w:val="00B46357"/>
    <w:rsid w:val="00B750A8"/>
    <w:rsid w:val="00BA2492"/>
    <w:rsid w:val="00C124BC"/>
    <w:rsid w:val="00C67E9D"/>
    <w:rsid w:val="00D1321D"/>
    <w:rsid w:val="00D43282"/>
    <w:rsid w:val="00D62083"/>
    <w:rsid w:val="00EC2B0C"/>
    <w:rsid w:val="00EE5AE9"/>
    <w:rsid w:val="00EE5B51"/>
    <w:rsid w:val="00FB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955A38"/>
  <w15:chartTrackingRefBased/>
  <w15:docId w15:val="{DBC479CF-2E09-4B62-B2B0-520BCA0F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18FA"/>
    <w:pPr>
      <w:keepNext/>
      <w:spacing w:line="360" w:lineRule="auto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6D6D"/>
  </w:style>
  <w:style w:type="paragraph" w:styleId="Piedepgina">
    <w:name w:val="footer"/>
    <w:basedOn w:val="Normal"/>
    <w:link w:val="PiedepginaCar"/>
    <w:uiPriority w:val="99"/>
    <w:unhideWhenUsed/>
    <w:rsid w:val="00846D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D6D"/>
  </w:style>
  <w:style w:type="character" w:styleId="Hipervnculo">
    <w:name w:val="Hyperlink"/>
    <w:rsid w:val="004F39B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2963D8"/>
    <w:pPr>
      <w:ind w:firstLine="708"/>
      <w:jc w:val="both"/>
    </w:pPr>
    <w:rPr>
      <w:rFonts w:ascii="Arial" w:hAnsi="Arial" w:cs="Arial"/>
      <w:b/>
      <w:bCs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63D8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9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9D9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AE18FA"/>
    <w:rPr>
      <w:rFonts w:ascii="Arial" w:eastAsia="Times New Roman" w:hAnsi="Arial" w:cs="Arial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E18FA"/>
    <w:pPr>
      <w:spacing w:after="120"/>
      <w:ind w:left="283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E18F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243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43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243AE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24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ill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A4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8D6B-9C3D-436D-8DB8-F2E7B45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Ayuntamiento</Template>
  <TotalTime>10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Victoria Serrano</cp:lastModifiedBy>
  <cp:revision>7</cp:revision>
  <cp:lastPrinted>2021-08-18T11:59:00Z</cp:lastPrinted>
  <dcterms:created xsi:type="dcterms:W3CDTF">2021-12-14T13:33:00Z</dcterms:created>
  <dcterms:modified xsi:type="dcterms:W3CDTF">2021-12-14T13:48:00Z</dcterms:modified>
</cp:coreProperties>
</file>